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53" w:rsidRPr="0034045A" w:rsidRDefault="00EE651C" w:rsidP="00565113">
      <w:pPr>
        <w:jc w:val="both"/>
        <w:rPr>
          <w:sz w:val="16"/>
          <w:szCs w:val="16"/>
        </w:rPr>
      </w:pPr>
      <w:r w:rsidRPr="00EE651C">
        <w:rPr>
          <w:noProof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0;width:106.5pt;height:75pt;z-index:1">
            <v:imagedata r:id="rId4" o:title=""/>
          </v:shape>
        </w:pict>
      </w:r>
      <w:r w:rsidR="007F5553" w:rsidRPr="0034045A">
        <w:rPr>
          <w:rFonts w:ascii="Arial Black" w:hAnsi="Arial Black" w:cs="Arial Black"/>
          <w:i/>
          <w:iCs/>
          <w:sz w:val="16"/>
          <w:szCs w:val="16"/>
        </w:rPr>
        <w:t xml:space="preserve">CAMARA DE COMERCIO HISPANO JAPONESA </w:t>
      </w:r>
    </w:p>
    <w:p w:rsidR="007F5553" w:rsidRPr="00C8072B" w:rsidRDefault="00EE651C" w:rsidP="00565113">
      <w:pPr>
        <w:rPr>
          <w:i/>
          <w:iCs/>
          <w:sz w:val="16"/>
          <w:szCs w:val="16"/>
        </w:rPr>
      </w:pPr>
      <w:r w:rsidRPr="00EE651C">
        <w:rPr>
          <w:noProof/>
          <w:sz w:val="16"/>
          <w:szCs w:val="16"/>
        </w:rPr>
        <w:pict>
          <v:shape id="Imagen 1" o:spid="_x0000_i1025" type="#_x0000_t75" alt="logo cchj JP" style="width:95.25pt;height:15pt;visibility:visible">
            <v:imagedata r:id="rId5" o:title=""/>
          </v:shape>
        </w:pict>
      </w:r>
      <w:r w:rsidR="007F5553" w:rsidRPr="0034045A">
        <w:rPr>
          <w:sz w:val="16"/>
          <w:szCs w:val="16"/>
        </w:rPr>
        <w:t xml:space="preserve">                 </w:t>
      </w:r>
      <w:r w:rsidR="007F5553">
        <w:rPr>
          <w:sz w:val="16"/>
          <w:szCs w:val="16"/>
        </w:rPr>
        <w:t xml:space="preserve">     </w:t>
      </w:r>
      <w:r w:rsidR="007F5553" w:rsidRPr="0034045A">
        <w:rPr>
          <w:sz w:val="16"/>
          <w:szCs w:val="16"/>
        </w:rPr>
        <w:t xml:space="preserve">   </w:t>
      </w:r>
      <w:r w:rsidR="007F5553">
        <w:rPr>
          <w:sz w:val="16"/>
          <w:szCs w:val="16"/>
        </w:rPr>
        <w:t xml:space="preserve">       </w:t>
      </w:r>
      <w:r w:rsidR="007F5553" w:rsidRPr="0034045A">
        <w:rPr>
          <w:i/>
          <w:iCs/>
          <w:sz w:val="16"/>
          <w:szCs w:val="16"/>
        </w:rPr>
        <w:sym w:font="Symbol" w:char="F0B7"/>
      </w:r>
      <w:r w:rsidR="007F5553" w:rsidRPr="0034045A">
        <w:rPr>
          <w:i/>
          <w:iCs/>
          <w:sz w:val="16"/>
          <w:szCs w:val="16"/>
        </w:rPr>
        <w:t xml:space="preserve"> Desde 1954</w:t>
      </w:r>
      <w:r w:rsidR="007F5553" w:rsidRPr="0034045A">
        <w:rPr>
          <w:i/>
          <w:iCs/>
          <w:sz w:val="16"/>
          <w:szCs w:val="16"/>
        </w:rPr>
        <w:sym w:font="Symbol" w:char="F0B7"/>
      </w:r>
      <w:r w:rsidR="007F5553">
        <w:rPr>
          <w:i/>
          <w:iCs/>
          <w:sz w:val="16"/>
          <w:szCs w:val="16"/>
        </w:rPr>
        <w:t xml:space="preserve">                                              </w:t>
      </w:r>
    </w:p>
    <w:p w:rsidR="007F5553" w:rsidRDefault="007F5553" w:rsidP="00565113">
      <w:pPr>
        <w:rPr>
          <w:sz w:val="16"/>
          <w:szCs w:val="16"/>
        </w:rPr>
      </w:pPr>
    </w:p>
    <w:p w:rsidR="007F5553" w:rsidRDefault="007F5553" w:rsidP="00565113">
      <w:pPr>
        <w:rPr>
          <w:sz w:val="16"/>
          <w:szCs w:val="16"/>
        </w:rPr>
      </w:pPr>
    </w:p>
    <w:p w:rsidR="007F5553" w:rsidRPr="00A27648" w:rsidRDefault="007F5553" w:rsidP="00A27648">
      <w:pPr>
        <w:jc w:val="center"/>
        <w:rPr>
          <w:b/>
          <w:bCs/>
        </w:rPr>
      </w:pPr>
      <w:r w:rsidRPr="00A27648">
        <w:rPr>
          <w:b/>
          <w:bCs/>
        </w:rPr>
        <w:t>Coordinadores del</w:t>
      </w:r>
    </w:p>
    <w:p w:rsidR="007F5553" w:rsidRDefault="007F5553" w:rsidP="005651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CÓCTEL BENÉFICO ‘AYUDA A JAPÓN’, Lunes 20 de Junio de 2011</w:t>
      </w:r>
    </w:p>
    <w:p w:rsidR="007F5553" w:rsidRDefault="007F5553" w:rsidP="005651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HOTEL INTERCONTINENTAL,</w:t>
      </w:r>
      <w:r w:rsidRPr="0056511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Madrid</w:t>
      </w:r>
    </w:p>
    <w:p w:rsidR="007F5553" w:rsidRPr="00565113" w:rsidRDefault="007F5553" w:rsidP="00565113">
      <w:pPr>
        <w:jc w:val="center"/>
        <w:rPr>
          <w:b/>
          <w:bCs/>
          <w:u w:val="single"/>
        </w:rPr>
      </w:pPr>
      <w:r w:rsidRPr="00565113">
        <w:rPr>
          <w:b/>
          <w:bCs/>
        </w:rPr>
        <w:t>Salón Granados</w:t>
      </w:r>
      <w:r>
        <w:rPr>
          <w:b/>
          <w:bCs/>
        </w:rPr>
        <w:t>, 19-22 horas</w:t>
      </w:r>
    </w:p>
    <w:p w:rsidR="007F5553" w:rsidRDefault="007F5553"/>
    <w:p w:rsidR="007F5553" w:rsidRPr="00A27648" w:rsidRDefault="007F5553" w:rsidP="00A27648">
      <w:pPr>
        <w:jc w:val="center"/>
        <w:rPr>
          <w:b/>
          <w:bCs/>
          <w:sz w:val="28"/>
          <w:szCs w:val="28"/>
          <w:u w:val="single"/>
        </w:rPr>
      </w:pPr>
      <w:r w:rsidRPr="00A27648">
        <w:rPr>
          <w:b/>
          <w:bCs/>
          <w:sz w:val="28"/>
          <w:szCs w:val="28"/>
          <w:u w:val="single"/>
        </w:rPr>
        <w:t>LISTADO de Proveedores de Vinos y Alimentos</w:t>
      </w:r>
    </w:p>
    <w:p w:rsidR="007F5553" w:rsidRPr="00747FE7" w:rsidRDefault="007F5553">
      <w:r w:rsidRPr="00747FE7">
        <w:rPr>
          <w:b/>
          <w:bCs/>
        </w:rPr>
        <w:t>1-BODEGAS ENTREMONTES</w:t>
      </w:r>
      <w:r w:rsidRPr="00747FE7">
        <w:t xml:space="preserve">.   </w:t>
      </w:r>
    </w:p>
    <w:p w:rsidR="007F5553" w:rsidRDefault="007F5553">
      <w:r>
        <w:t>-Botellas de vinos blanco y tinto para el cóctel.</w:t>
      </w:r>
    </w:p>
    <w:p w:rsidR="007F5553" w:rsidRDefault="007F5553">
      <w:r>
        <w:t>-Botellas de 37cc.  Para la bolsa con regalos que se entregará a la salida a todos los asistentes.</w:t>
      </w:r>
    </w:p>
    <w:p w:rsidR="007F5553" w:rsidRDefault="007F5553">
      <w:r>
        <w:t>Etiquetadas especialmente para el acto. Cantidad estimada: varios cientos</w:t>
      </w:r>
    </w:p>
    <w:p w:rsidR="007F5553" w:rsidRDefault="007F5553">
      <w:r w:rsidRPr="00747FE7">
        <w:rPr>
          <w:b/>
          <w:bCs/>
        </w:rPr>
        <w:t>2-ARTZAI GAZTA</w:t>
      </w:r>
      <w:r>
        <w:t xml:space="preserve">/QUESOS DE PASTOR. QUESOS DE LA D.O. IDIÁZABAL. </w:t>
      </w:r>
    </w:p>
    <w:p w:rsidR="007F5553" w:rsidRDefault="007F5553">
      <w:r>
        <w:t>-Para el cóctel,  Bodegón Y Sorteo</w:t>
      </w:r>
    </w:p>
    <w:p w:rsidR="007F5553" w:rsidRDefault="007F5553">
      <w:r w:rsidRPr="002B4E92">
        <w:rPr>
          <w:b/>
          <w:bCs/>
        </w:rPr>
        <w:t>3-OLEOMILLE</w:t>
      </w:r>
      <w:r>
        <w:t>. Aceite de oliva virgen extra.</w:t>
      </w:r>
    </w:p>
    <w:p w:rsidR="007F5553" w:rsidRDefault="007F5553">
      <w:r>
        <w:t>-Para cocinar y Bodegón</w:t>
      </w:r>
    </w:p>
    <w:p w:rsidR="007F5553" w:rsidRDefault="007F5553">
      <w:r>
        <w:t>-Un envase especial con botella de aceite de oliva de olivos milenarios para el sorteo</w:t>
      </w:r>
    </w:p>
    <w:p w:rsidR="007F5553" w:rsidRDefault="007F5553">
      <w:r w:rsidRPr="002B4E92">
        <w:rPr>
          <w:b/>
          <w:bCs/>
        </w:rPr>
        <w:t>4-CASTILLO DE CANENA</w:t>
      </w:r>
      <w:r>
        <w:t>. Aceite de oliva virgen extra.</w:t>
      </w:r>
    </w:p>
    <w:p w:rsidR="007F5553" w:rsidRDefault="007F5553" w:rsidP="002B4E92">
      <w:r>
        <w:t>-Para cocinar y Bodegón</w:t>
      </w:r>
    </w:p>
    <w:p w:rsidR="007F5553" w:rsidRDefault="007F5553" w:rsidP="002B4E92">
      <w:r>
        <w:t>-Una botella especial para el sorteo</w:t>
      </w:r>
    </w:p>
    <w:p w:rsidR="007F5553" w:rsidRDefault="007F5553" w:rsidP="002B4E92">
      <w:r w:rsidRPr="00DC6AEF">
        <w:rPr>
          <w:b/>
          <w:bCs/>
        </w:rPr>
        <w:t>5-</w:t>
      </w:r>
      <w:r>
        <w:rPr>
          <w:b/>
          <w:bCs/>
        </w:rPr>
        <w:t>COMINPORT-KOTOBUKI</w:t>
      </w:r>
      <w:r>
        <w:t>. Unidades de sushi  para el cóctel según las inscripciones</w:t>
      </w:r>
    </w:p>
    <w:p w:rsidR="007F5553" w:rsidRDefault="007F5553"/>
    <w:p w:rsidR="007F5553" w:rsidRPr="00A27648" w:rsidRDefault="007F5553" w:rsidP="00A27648">
      <w:pPr>
        <w:jc w:val="center"/>
        <w:rPr>
          <w:b/>
          <w:bCs/>
          <w:sz w:val="28"/>
          <w:szCs w:val="28"/>
          <w:u w:val="single"/>
        </w:rPr>
      </w:pPr>
      <w:r w:rsidRPr="00A27648">
        <w:rPr>
          <w:b/>
          <w:bCs/>
          <w:sz w:val="28"/>
          <w:szCs w:val="28"/>
          <w:u w:val="single"/>
        </w:rPr>
        <w:t>LISTADO de Proveedores de Regalos y materiales</w:t>
      </w:r>
    </w:p>
    <w:p w:rsidR="007F5553" w:rsidRPr="00424E4F" w:rsidRDefault="007F5553">
      <w:pPr>
        <w:rPr>
          <w:b/>
          <w:bCs/>
        </w:rPr>
      </w:pPr>
      <w:r w:rsidRPr="00424E4F">
        <w:rPr>
          <w:b/>
          <w:bCs/>
        </w:rPr>
        <w:t>1-AIR-FRANCE/KLM.</w:t>
      </w:r>
    </w:p>
    <w:p w:rsidR="007F5553" w:rsidRDefault="007F5553">
      <w:pPr>
        <w:rPr>
          <w:sz w:val="24"/>
          <w:szCs w:val="24"/>
        </w:rPr>
      </w:pPr>
      <w:r>
        <w:rPr>
          <w:sz w:val="24"/>
          <w:szCs w:val="24"/>
        </w:rPr>
        <w:t>-Dos billetes ida y vuelta a Tokio para sorteo</w:t>
      </w:r>
    </w:p>
    <w:p w:rsidR="007F5553" w:rsidRDefault="007F5553">
      <w:pPr>
        <w:rPr>
          <w:sz w:val="24"/>
          <w:szCs w:val="24"/>
        </w:rPr>
      </w:pPr>
      <w:r>
        <w:rPr>
          <w:sz w:val="24"/>
          <w:szCs w:val="24"/>
        </w:rPr>
        <w:t>-Otros…</w:t>
      </w:r>
      <w:proofErr w:type="gramStart"/>
      <w:r>
        <w:rPr>
          <w:sz w:val="24"/>
          <w:szCs w:val="24"/>
        </w:rPr>
        <w:t>?</w:t>
      </w:r>
      <w:proofErr w:type="gramEnd"/>
    </w:p>
    <w:p w:rsidR="007F5553" w:rsidRPr="00424E4F" w:rsidRDefault="007F5553">
      <w:pPr>
        <w:rPr>
          <w:b/>
          <w:bCs/>
        </w:rPr>
      </w:pPr>
      <w:r w:rsidRPr="00424E4F">
        <w:rPr>
          <w:b/>
          <w:bCs/>
        </w:rPr>
        <w:lastRenderedPageBreak/>
        <w:t xml:space="preserve">2-LAS ROZAS VILLAGE. </w:t>
      </w:r>
    </w:p>
    <w:p w:rsidR="007F5553" w:rsidRPr="00565113" w:rsidRDefault="007F5553" w:rsidP="00565113">
      <w:pPr>
        <w:rPr>
          <w:sz w:val="24"/>
          <w:szCs w:val="24"/>
        </w:rPr>
      </w:pPr>
      <w:r>
        <w:rPr>
          <w:sz w:val="24"/>
          <w:szCs w:val="24"/>
        </w:rPr>
        <w:t>-Bolsas para entregar los regalos y dos folletos (tarjeta de descuentos y directorio)</w:t>
      </w:r>
    </w:p>
    <w:p w:rsidR="007F5553" w:rsidRDefault="007F5553">
      <w:pPr>
        <w:rPr>
          <w:sz w:val="24"/>
          <w:szCs w:val="24"/>
        </w:rPr>
      </w:pPr>
      <w:r>
        <w:rPr>
          <w:sz w:val="24"/>
          <w:szCs w:val="24"/>
        </w:rPr>
        <w:t>-Sorteo de un cheque de 500 € para compras, varios cientos</w:t>
      </w:r>
    </w:p>
    <w:p w:rsidR="007F5553" w:rsidRDefault="007F5553">
      <w:r w:rsidRPr="00A27648">
        <w:rPr>
          <w:b/>
          <w:bCs/>
        </w:rPr>
        <w:t>3-RV EDIPRESS.</w:t>
      </w:r>
      <w:r>
        <w:rPr>
          <w:b/>
          <w:bCs/>
        </w:rPr>
        <w:t xml:space="preserve"> </w:t>
      </w:r>
      <w:r>
        <w:t xml:space="preserve"> Presentación del acto a cargo del Director General</w:t>
      </w:r>
    </w:p>
    <w:p w:rsidR="007F5553" w:rsidRDefault="007F5553">
      <w:r>
        <w:t>-Bolsas para entregar los regalos, varios cientos</w:t>
      </w:r>
    </w:p>
    <w:p w:rsidR="007F5553" w:rsidRPr="00A27648" w:rsidRDefault="007F5553">
      <w:r>
        <w:t>-Entre 10 y 15 fines de semana en hoteles de toda España con alojamiento y desayuno para 2 personas.</w:t>
      </w:r>
    </w:p>
    <w:p w:rsidR="007F5553" w:rsidRDefault="007F5553">
      <w:pPr>
        <w:rPr>
          <w:b/>
          <w:bCs/>
        </w:rPr>
      </w:pPr>
      <w:r>
        <w:rPr>
          <w:b/>
          <w:bCs/>
        </w:rPr>
        <w:t>4</w:t>
      </w:r>
      <w:r w:rsidRPr="00143591">
        <w:rPr>
          <w:b/>
          <w:bCs/>
        </w:rPr>
        <w:t>-</w:t>
      </w:r>
      <w:r>
        <w:rPr>
          <w:b/>
          <w:bCs/>
        </w:rPr>
        <w:t>CAFÉ DE CHINITAS.</w:t>
      </w:r>
    </w:p>
    <w:p w:rsidR="007F5553" w:rsidRDefault="007F5553">
      <w:r>
        <w:t>-Traen sus materiales. Flamenco con ‘bailaora’ japonesa. Sesión de ½ hora</w:t>
      </w:r>
    </w:p>
    <w:p w:rsidR="007F5553" w:rsidRPr="00143591" w:rsidRDefault="007F5553">
      <w:r>
        <w:t>-Cenas para 2 personas en La Bola y en Café de Chinitas</w:t>
      </w:r>
    </w:p>
    <w:p w:rsidR="007F5553" w:rsidRDefault="007F5553">
      <w:r>
        <w:rPr>
          <w:b/>
          <w:bCs/>
        </w:rPr>
        <w:t xml:space="preserve">5-INTERPRETACIÓN DE KOTO por </w:t>
      </w:r>
      <w:proofErr w:type="spellStart"/>
      <w:r>
        <w:rPr>
          <w:b/>
          <w:bCs/>
        </w:rPr>
        <w:t>Yoshie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Sakai</w:t>
      </w:r>
      <w:proofErr w:type="spellEnd"/>
      <w:r>
        <w:rPr>
          <w:b/>
          <w:bCs/>
        </w:rPr>
        <w:t xml:space="preserve"> y Eva </w:t>
      </w:r>
      <w:proofErr w:type="spellStart"/>
      <w:r>
        <w:rPr>
          <w:b/>
          <w:bCs/>
        </w:rPr>
        <w:t>Sakai</w:t>
      </w:r>
      <w:proofErr w:type="spellEnd"/>
      <w:r>
        <w:rPr>
          <w:b/>
          <w:bCs/>
        </w:rPr>
        <w:t xml:space="preserve">. </w:t>
      </w:r>
      <w:r>
        <w:t>Sesión de ½ hora</w:t>
      </w:r>
    </w:p>
    <w:p w:rsidR="007F5553" w:rsidRPr="00D651A8" w:rsidRDefault="007F5553">
      <w:r>
        <w:rPr>
          <w:b/>
          <w:bCs/>
          <w:sz w:val="24"/>
          <w:szCs w:val="24"/>
        </w:rPr>
        <w:t>6-</w:t>
      </w:r>
      <w:r w:rsidRPr="00416257">
        <w:rPr>
          <w:b/>
          <w:bCs/>
          <w:sz w:val="24"/>
          <w:szCs w:val="24"/>
        </w:rPr>
        <w:t>Música japonesa de fondo en los intervalos</w:t>
      </w:r>
    </w:p>
    <w:p w:rsidR="007F5553" w:rsidRDefault="007F5553">
      <w:pPr>
        <w:rPr>
          <w:b/>
          <w:bCs/>
        </w:rPr>
      </w:pPr>
      <w:r>
        <w:rPr>
          <w:b/>
          <w:bCs/>
        </w:rPr>
        <w:t xml:space="preserve">7-FOTOGRAFÍAS DE JAPÓN. </w:t>
      </w:r>
    </w:p>
    <w:p w:rsidR="007F5553" w:rsidRDefault="007F5553">
      <w:r>
        <w:rPr>
          <w:b/>
          <w:bCs/>
        </w:rPr>
        <w:t>-</w:t>
      </w:r>
      <w:proofErr w:type="spellStart"/>
      <w:r w:rsidRPr="002052E7">
        <w:t>Miwa</w:t>
      </w:r>
      <w:proofErr w:type="spellEnd"/>
      <w:r w:rsidRPr="002052E7">
        <w:t xml:space="preserve"> </w:t>
      </w:r>
      <w:proofErr w:type="spellStart"/>
      <w:r w:rsidRPr="002052E7">
        <w:t>Nakamura</w:t>
      </w:r>
      <w:proofErr w:type="spellEnd"/>
      <w:r>
        <w:t>-</w:t>
      </w:r>
      <w:r w:rsidRPr="00D651A8">
        <w:t xml:space="preserve"> </w:t>
      </w:r>
      <w:proofErr w:type="spellStart"/>
      <w:r w:rsidRPr="002052E7">
        <w:t>Yuki</w:t>
      </w:r>
      <w:proofErr w:type="spellEnd"/>
      <w:r w:rsidRPr="002052E7">
        <w:t xml:space="preserve"> </w:t>
      </w:r>
      <w:proofErr w:type="spellStart"/>
      <w:r w:rsidRPr="002052E7">
        <w:t>Nakao</w:t>
      </w:r>
      <w:proofErr w:type="spellEnd"/>
      <w:r>
        <w:t>. Fotos en Papel que se exponen durante el cóctel con caja recaudatoria.</w:t>
      </w:r>
    </w:p>
    <w:p w:rsidR="007F5553" w:rsidRDefault="007F5553">
      <w:r>
        <w:t>-Durante el acto se proyectan  en pantalla de 3 x 2’25 m. Serie de fotos del Japón  intercalando imágenes de la parte afectada. Pase continuo.</w:t>
      </w:r>
    </w:p>
    <w:p w:rsidR="007F5553" w:rsidRDefault="007F5553">
      <w:pPr>
        <w:rPr>
          <w:b/>
          <w:bCs/>
        </w:rPr>
      </w:pPr>
      <w:r>
        <w:rPr>
          <w:b/>
          <w:bCs/>
        </w:rPr>
        <w:t xml:space="preserve">8-CALIGRAFÍA. </w:t>
      </w:r>
      <w:proofErr w:type="spellStart"/>
      <w:r w:rsidRPr="002C5D63">
        <w:t>Madoka</w:t>
      </w:r>
      <w:proofErr w:type="spellEnd"/>
      <w:r w:rsidRPr="002C5D63">
        <w:t xml:space="preserve"> </w:t>
      </w:r>
      <w:proofErr w:type="spellStart"/>
      <w:r w:rsidRPr="002C5D63">
        <w:t>Kubota</w:t>
      </w:r>
      <w:proofErr w:type="spellEnd"/>
      <w:r>
        <w:t>. Durante un tiempo se escribirán algunas palabras o nombres en caracteres japoneses.</w:t>
      </w:r>
    </w:p>
    <w:p w:rsidR="007F5553" w:rsidRDefault="007F5553">
      <w:r>
        <w:rPr>
          <w:b/>
          <w:bCs/>
        </w:rPr>
        <w:t xml:space="preserve">9-FOLLETOS DE TURISMO DE JAPÓN. </w:t>
      </w:r>
      <w:r w:rsidRPr="002C5D63">
        <w:t>Embajada de Japón</w:t>
      </w:r>
      <w:r>
        <w:t xml:space="preserve">. </w:t>
      </w:r>
    </w:p>
    <w:p w:rsidR="007F5553" w:rsidRDefault="007F5553">
      <w:r>
        <w:t>-Folletos turísticos de Tokio. Representante turístico de Tokio en España.</w:t>
      </w:r>
    </w:p>
    <w:p w:rsidR="007F5553" w:rsidRDefault="007F5553">
      <w:r>
        <w:t>-NOTICIAS DE ESPAÑA-SPAIN KOHO, revista en japonés de la Cámara de Comercio Hispano Japonesa</w:t>
      </w:r>
    </w:p>
    <w:p w:rsidR="007F5553" w:rsidRDefault="007F5553">
      <w:r>
        <w:rPr>
          <w:b/>
          <w:bCs/>
        </w:rPr>
        <w:t>10-PANTALLA DE PLASMA con los logos de los patrocinadores</w:t>
      </w:r>
      <w:r>
        <w:t>. A la entrada del Salón. CCHJ</w:t>
      </w:r>
    </w:p>
    <w:p w:rsidR="007F5553" w:rsidRDefault="007F5553">
      <w:r>
        <w:rPr>
          <w:b/>
          <w:bCs/>
        </w:rPr>
        <w:t xml:space="preserve">11-SOPORTE </w:t>
      </w:r>
      <w:r w:rsidRPr="00747FE7">
        <w:rPr>
          <w:b/>
          <w:bCs/>
        </w:rPr>
        <w:t>DIGITAL</w:t>
      </w:r>
      <w:r>
        <w:t xml:space="preserve"> a la entrada del Salón Granados con los logos de las Cámaras de Comercio que organizan este acto</w:t>
      </w:r>
    </w:p>
    <w:p w:rsidR="007F5553" w:rsidRPr="00747FE7" w:rsidRDefault="007F5553">
      <w:r>
        <w:rPr>
          <w:b/>
          <w:bCs/>
        </w:rPr>
        <w:t>12-BANDERA DE JAPÓN.</w:t>
      </w:r>
      <w:r w:rsidRPr="002C5D63">
        <w:t xml:space="preserve"> </w:t>
      </w:r>
      <w:r>
        <w:t>140 X 210 cm. Recoge y devuelve CCHJ a Embajada de Japón</w:t>
      </w:r>
    </w:p>
    <w:p w:rsidR="007F5553" w:rsidRDefault="007F55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Pr="00424E4F">
        <w:rPr>
          <w:b/>
          <w:bCs/>
          <w:sz w:val="24"/>
          <w:szCs w:val="24"/>
        </w:rPr>
        <w:t>-Dos pares de zapatos EL NATURALISTA</w:t>
      </w:r>
      <w:r>
        <w:rPr>
          <w:sz w:val="24"/>
          <w:szCs w:val="24"/>
        </w:rPr>
        <w:t xml:space="preserve"> para el sorteo. CCHJ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Pr="00424E4F">
        <w:rPr>
          <w:b/>
          <w:bCs/>
          <w:sz w:val="24"/>
          <w:szCs w:val="24"/>
        </w:rPr>
        <w:t xml:space="preserve">-Fotografía de Mireia </w:t>
      </w:r>
      <w:proofErr w:type="spellStart"/>
      <w:r w:rsidRPr="00424E4F">
        <w:rPr>
          <w:b/>
          <w:bCs/>
          <w:sz w:val="24"/>
          <w:szCs w:val="24"/>
        </w:rPr>
        <w:t>Canicio</w:t>
      </w:r>
      <w:proofErr w:type="spellEnd"/>
      <w:r>
        <w:rPr>
          <w:b/>
          <w:bCs/>
          <w:sz w:val="24"/>
          <w:szCs w:val="24"/>
        </w:rPr>
        <w:t xml:space="preserve">, 1er Premio en 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15-Dos camisetas firmadas por los pilotos de MOTO GP, que ofrece DORNA.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F5553" w:rsidRDefault="007F5553">
      <w:pPr>
        <w:rPr>
          <w:b/>
          <w:bCs/>
          <w:sz w:val="24"/>
          <w:szCs w:val="24"/>
        </w:rPr>
      </w:pPr>
    </w:p>
    <w:p w:rsidR="007F5553" w:rsidRDefault="007F5553">
      <w:pPr>
        <w:rPr>
          <w:b/>
          <w:bCs/>
          <w:sz w:val="24"/>
          <w:szCs w:val="24"/>
        </w:rPr>
      </w:pP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17-</w:t>
      </w:r>
      <w:r w:rsidRPr="00DA0D3A">
        <w:rPr>
          <w:b/>
          <w:bCs/>
          <w:sz w:val="24"/>
          <w:szCs w:val="24"/>
        </w:rPr>
        <w:t xml:space="preserve">Restaurante </w:t>
      </w:r>
      <w:proofErr w:type="spellStart"/>
      <w:r w:rsidRPr="00DA0D3A">
        <w:rPr>
          <w:b/>
          <w:bCs/>
          <w:sz w:val="24"/>
          <w:szCs w:val="24"/>
        </w:rPr>
        <w:t>Silk</w:t>
      </w:r>
      <w:proofErr w:type="spellEnd"/>
      <w:r w:rsidRPr="00DA0D3A">
        <w:rPr>
          <w:b/>
          <w:bCs/>
          <w:sz w:val="24"/>
          <w:szCs w:val="24"/>
        </w:rPr>
        <w:t xml:space="preserve"> &amp; Soya</w:t>
      </w:r>
      <w:r>
        <w:rPr>
          <w:b/>
          <w:bCs/>
          <w:sz w:val="24"/>
          <w:szCs w:val="24"/>
        </w:rPr>
        <w:t>: Una cena romántica para dos personas (Cámara Danesa)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18-InterContinental: </w:t>
      </w:r>
      <w:proofErr w:type="spellStart"/>
      <w:r>
        <w:rPr>
          <w:b/>
          <w:bCs/>
          <w:sz w:val="24"/>
          <w:szCs w:val="24"/>
        </w:rPr>
        <w:t>Brunch</w:t>
      </w:r>
      <w:proofErr w:type="spellEnd"/>
      <w:r>
        <w:rPr>
          <w:b/>
          <w:bCs/>
          <w:sz w:val="24"/>
          <w:szCs w:val="24"/>
        </w:rPr>
        <w:t xml:space="preserve"> para 2 personas (Cámara Danesa)</w:t>
      </w:r>
    </w:p>
    <w:p w:rsidR="007F5553" w:rsidRPr="00DA0D3A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19-</w:t>
      </w:r>
      <w:r w:rsidRPr="00DA0D3A">
        <w:rPr>
          <w:b/>
          <w:bCs/>
          <w:sz w:val="24"/>
          <w:szCs w:val="24"/>
        </w:rPr>
        <w:t xml:space="preserve">Floristas </w:t>
      </w:r>
      <w:proofErr w:type="spellStart"/>
      <w:r w:rsidRPr="00DA0D3A">
        <w:rPr>
          <w:b/>
          <w:bCs/>
          <w:color w:val="000000"/>
          <w:sz w:val="24"/>
          <w:szCs w:val="24"/>
        </w:rPr>
        <w:t>Bourguignon</w:t>
      </w:r>
      <w:proofErr w:type="spellEnd"/>
      <w:r>
        <w:rPr>
          <w:b/>
          <w:bCs/>
          <w:color w:val="000000"/>
          <w:sz w:val="24"/>
          <w:szCs w:val="24"/>
        </w:rPr>
        <w:t>: Decoración con flores del Acto (Cámara Bélgica Luxemburguesa)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20-El Hotelito (Ávila): Estancia de 1 habitación, dos personas y 2 noches (Cámara Danesa)</w:t>
      </w:r>
    </w:p>
    <w:p w:rsidR="007F5553" w:rsidRDefault="007F55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21-Comunicación con prensa: Socio de Cámara Sueca</w:t>
      </w:r>
    </w:p>
    <w:p w:rsidR="007F5553" w:rsidRPr="00DA0D3A" w:rsidRDefault="007F5553">
      <w:pPr>
        <w:rPr>
          <w:b/>
          <w:bCs/>
          <w:sz w:val="24"/>
          <w:szCs w:val="24"/>
        </w:rPr>
      </w:pPr>
    </w:p>
    <w:p w:rsidR="007F5553" w:rsidRPr="00DC6AEF" w:rsidRDefault="007F5553"/>
    <w:sectPr w:rsidR="007F5553" w:rsidRPr="00DC6AEF" w:rsidSect="00747FE7">
      <w:pgSz w:w="11906" w:h="16838"/>
      <w:pgMar w:top="1417" w:right="92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Franklin Gothic Heavy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E92"/>
    <w:rsid w:val="000574A0"/>
    <w:rsid w:val="00143591"/>
    <w:rsid w:val="002052E7"/>
    <w:rsid w:val="002A31E3"/>
    <w:rsid w:val="002B4E92"/>
    <w:rsid w:val="002C5D63"/>
    <w:rsid w:val="0034045A"/>
    <w:rsid w:val="003E4C24"/>
    <w:rsid w:val="00416257"/>
    <w:rsid w:val="00424E4F"/>
    <w:rsid w:val="004B149C"/>
    <w:rsid w:val="004F581C"/>
    <w:rsid w:val="005320BF"/>
    <w:rsid w:val="00565113"/>
    <w:rsid w:val="005D5492"/>
    <w:rsid w:val="00645E6A"/>
    <w:rsid w:val="00747FE7"/>
    <w:rsid w:val="007F5553"/>
    <w:rsid w:val="00820576"/>
    <w:rsid w:val="008D2379"/>
    <w:rsid w:val="00A27648"/>
    <w:rsid w:val="00B82936"/>
    <w:rsid w:val="00C8072B"/>
    <w:rsid w:val="00D651A8"/>
    <w:rsid w:val="00DA0D3A"/>
    <w:rsid w:val="00DC6AEF"/>
    <w:rsid w:val="00E05F95"/>
    <w:rsid w:val="00E06E34"/>
    <w:rsid w:val="00EE5EF0"/>
    <w:rsid w:val="00EE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7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2724</Characters>
  <Application>Microsoft Office Word</Application>
  <DocSecurity>0</DocSecurity>
  <Lines>22</Lines>
  <Paragraphs>6</Paragraphs>
  <ScaleCrop>false</ScaleCrop>
  <Company>Dark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CAMARA DE COMERCIO HISPANO JAPONESA</dc:title>
  <dc:creator>*</dc:creator>
  <cp:lastModifiedBy>CCCE</cp:lastModifiedBy>
  <cp:revision>2</cp:revision>
  <cp:lastPrinted>2011-06-10T14:41:00Z</cp:lastPrinted>
  <dcterms:created xsi:type="dcterms:W3CDTF">2011-06-13T11:24:00Z</dcterms:created>
  <dcterms:modified xsi:type="dcterms:W3CDTF">2011-06-13T11:24:00Z</dcterms:modified>
</cp:coreProperties>
</file>